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79" w:rsidRDefault="00C06B79" w:rsidP="00C06B79">
      <w:pPr>
        <w:pStyle w:val="Nagwek2"/>
        <w:pBdr>
          <w:left w:val="single" w:sz="24" w:space="27" w:color="DEEAF6" w:themeColor="accent1" w:themeTint="33"/>
        </w:pBdr>
        <w:ind w:right="-851"/>
        <w:jc w:val="center"/>
        <w:rPr>
          <w:rFonts w:ascii="Arial" w:eastAsia="Times New Roman" w:hAnsi="Arial" w:cs="Arial"/>
          <w:b/>
          <w:bdr w:val="none" w:sz="0" w:space="0" w:color="auto" w:frame="1"/>
          <w:lang w:eastAsia="pl-PL"/>
        </w:rPr>
      </w:pPr>
      <w:r>
        <w:rPr>
          <w:rFonts w:ascii="Arial" w:eastAsia="Times New Roman" w:hAnsi="Arial" w:cs="Arial"/>
          <w:b/>
          <w:bdr w:val="none" w:sz="0" w:space="0" w:color="auto" w:frame="1"/>
          <w:lang w:eastAsia="pl-PL"/>
        </w:rPr>
        <w:t>Obowiązek INFORMACYJNY w przedmiocie ponownego wykorzystywania informacji sektora publicznego</w:t>
      </w:r>
      <w:r w:rsidR="0082729F">
        <w:rPr>
          <w:rFonts w:ascii="Arial" w:eastAsia="Times New Roman" w:hAnsi="Arial" w:cs="Arial"/>
          <w:b/>
          <w:bdr w:val="none" w:sz="0" w:space="0" w:color="auto" w:frame="1"/>
          <w:lang w:eastAsia="pl-PL"/>
        </w:rPr>
        <w:t xml:space="preserve"> PRZEKAZYWANYCH NA WNIOSEK</w:t>
      </w:r>
    </w:p>
    <w:p w:rsidR="00C06B79" w:rsidRDefault="00C06B79" w:rsidP="00C06B79">
      <w:pPr>
        <w:rPr>
          <w:rFonts w:ascii="Arial" w:eastAsiaTheme="minorEastAsia" w:hAnsi="Arial" w:cs="Arial"/>
          <w:b/>
          <w:lang w:eastAsia="pl-PL"/>
        </w:rPr>
      </w:pPr>
    </w:p>
    <w:tbl>
      <w:tblPr>
        <w:tblStyle w:val="Tabela-Siatka"/>
        <w:tblW w:w="11340" w:type="dxa"/>
        <w:tblInd w:w="-1139" w:type="dxa"/>
        <w:tblLook w:val="04A0" w:firstRow="1" w:lastRow="0" w:firstColumn="1" w:lastColumn="0" w:noHBand="0" w:noVBand="1"/>
      </w:tblPr>
      <w:tblGrid>
        <w:gridCol w:w="11340"/>
      </w:tblGrid>
      <w:tr w:rsidR="00C06B79" w:rsidRPr="00BA7A10" w:rsidTr="00BD1F42">
        <w:tc>
          <w:tcPr>
            <w:tcW w:w="11340"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cstheme="minorHAnsi"/>
                <w:sz w:val="24"/>
                <w:szCs w:val="24"/>
              </w:rPr>
            </w:pPr>
            <w:r w:rsidRPr="00BA7A10">
              <w:rPr>
                <w:rFonts w:cstheme="minorHAnsi"/>
                <w:sz w:val="24"/>
                <w:szCs w:val="24"/>
              </w:rPr>
              <w:t xml:space="preserve">Zgodnie z art. 13 Rozporządzenia Parlamentu Europejskiego i Rady (UE) 2016/679 z dnia 27.04.2016 </w:t>
            </w:r>
            <w:proofErr w:type="gramStart"/>
            <w:r w:rsidRPr="00BA7A10">
              <w:rPr>
                <w:rFonts w:cstheme="minorHAnsi"/>
                <w:sz w:val="24"/>
                <w:szCs w:val="24"/>
              </w:rPr>
              <w:t>r</w:t>
            </w:r>
            <w:proofErr w:type="gramEnd"/>
            <w:r w:rsidRPr="00BA7A10">
              <w:rPr>
                <w:rFonts w:cstheme="minorHAnsi"/>
                <w:sz w:val="24"/>
                <w:szCs w:val="24"/>
              </w:rPr>
              <w:t>. w sprawie ochrony osób fizycznych w związku z przetwarzaniem danych osobowych i w sprawie swobodnego przepływu takich danych oraz uchylenia dyrektywy 95/46/WE (ogólne rozporządzenie o ochronie danych osobowych, RODO) informuję Panią/Pana, że:</w:t>
            </w:r>
          </w:p>
        </w:tc>
      </w:tr>
    </w:tbl>
    <w:p w:rsidR="00C06B79" w:rsidRPr="00BA7A10" w:rsidRDefault="00C06B79" w:rsidP="00C06B79">
      <w:pPr>
        <w:shd w:val="clear" w:color="auto" w:fill="FFFFFF"/>
        <w:spacing w:line="360" w:lineRule="auto"/>
        <w:textAlignment w:val="baseline"/>
        <w:rPr>
          <w:rFonts w:eastAsia="Times New Roman" w:cstheme="minorHAnsi"/>
          <w:sz w:val="24"/>
          <w:szCs w:val="24"/>
          <w:lang w:eastAsia="pl-PL"/>
        </w:rPr>
      </w:pPr>
    </w:p>
    <w:tbl>
      <w:tblPr>
        <w:tblW w:w="114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5"/>
        <w:gridCol w:w="9590"/>
      </w:tblGrid>
      <w:tr w:rsidR="00C06B79" w:rsidRPr="00BA7A10" w:rsidTr="00BD1F42">
        <w:trPr>
          <w:trHeight w:val="729"/>
        </w:trPr>
        <w:tc>
          <w:tcPr>
            <w:tcW w:w="1493" w:type="dxa"/>
            <w:tcBorders>
              <w:top w:val="single" w:sz="4" w:space="0" w:color="auto"/>
              <w:left w:val="single" w:sz="4" w:space="0" w:color="auto"/>
              <w:bottom w:val="single" w:sz="4" w:space="0" w:color="auto"/>
              <w:right w:val="single" w:sz="4" w:space="0" w:color="auto"/>
            </w:tcBorders>
          </w:tcPr>
          <w:p w:rsidR="00C06B79" w:rsidRPr="00BA7A10" w:rsidRDefault="00C06B79" w:rsidP="00BD1F42">
            <w:pPr>
              <w:shd w:val="clear" w:color="auto" w:fill="FFFFFF"/>
              <w:spacing w:line="360" w:lineRule="auto"/>
              <w:textAlignment w:val="baseline"/>
              <w:rPr>
                <w:rFonts w:eastAsia="Times New Roman" w:cstheme="minorHAnsi"/>
                <w:b/>
                <w:sz w:val="24"/>
                <w:szCs w:val="24"/>
                <w:lang w:eastAsia="pl-PL"/>
              </w:rPr>
            </w:pPr>
          </w:p>
          <w:p w:rsidR="00C06B79" w:rsidRPr="00BA7A10" w:rsidRDefault="00C06B79" w:rsidP="00BD1F42">
            <w:pPr>
              <w:shd w:val="clear" w:color="auto" w:fill="FFFFFF"/>
              <w:spacing w:line="360" w:lineRule="auto"/>
              <w:textAlignment w:val="baseline"/>
              <w:rPr>
                <w:rFonts w:eastAsia="Times New Roman" w:cstheme="minorHAnsi"/>
                <w:b/>
                <w:sz w:val="24"/>
                <w:szCs w:val="24"/>
                <w:lang w:eastAsia="pl-PL"/>
              </w:rPr>
            </w:pPr>
            <w:r w:rsidRPr="00BA7A10">
              <w:rPr>
                <w:rFonts w:eastAsia="Times New Roman" w:cstheme="minorHAnsi"/>
                <w:b/>
                <w:sz w:val="24"/>
                <w:szCs w:val="24"/>
                <w:lang w:eastAsia="pl-PL"/>
              </w:rPr>
              <w:t>Administrator danych</w:t>
            </w:r>
          </w:p>
        </w:tc>
        <w:tc>
          <w:tcPr>
            <w:tcW w:w="9922"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sz w:val="24"/>
                <w:szCs w:val="24"/>
                <w:lang w:eastAsia="pl-PL"/>
              </w:rPr>
              <w:t xml:space="preserve">Administratorem Państwa danych osobowych jest </w:t>
            </w:r>
            <w:r w:rsidRPr="00BA7A10">
              <w:rPr>
                <w:rFonts w:eastAsia="Times New Roman" w:cstheme="minorHAnsi"/>
                <w:b/>
                <w:sz w:val="24"/>
                <w:szCs w:val="24"/>
                <w:lang w:eastAsia="pl-PL"/>
              </w:rPr>
              <w:t xml:space="preserve">Prezydent Miasta Szczecin </w:t>
            </w:r>
            <w:r w:rsidR="0082729F">
              <w:rPr>
                <w:rFonts w:eastAsia="Times New Roman" w:cstheme="minorHAnsi"/>
                <w:sz w:val="24"/>
                <w:szCs w:val="24"/>
                <w:lang w:eastAsia="pl-PL"/>
              </w:rPr>
              <w:t>z siedzibą</w:t>
            </w:r>
            <w:r w:rsidRPr="00BA7A10">
              <w:rPr>
                <w:rFonts w:eastAsia="Times New Roman" w:cstheme="minorHAnsi"/>
                <w:sz w:val="24"/>
                <w:szCs w:val="24"/>
                <w:lang w:eastAsia="pl-PL"/>
              </w:rPr>
              <w:t xml:space="preserve"> </w:t>
            </w:r>
            <w:r>
              <w:rPr>
                <w:rFonts w:eastAsia="Times New Roman" w:cstheme="minorHAnsi"/>
                <w:sz w:val="24"/>
                <w:szCs w:val="24"/>
                <w:lang w:eastAsia="pl-PL"/>
              </w:rPr>
              <w:br/>
            </w:r>
            <w:r w:rsidRPr="00BA7A10">
              <w:rPr>
                <w:rFonts w:eastAsia="Times New Roman" w:cstheme="minorHAnsi"/>
                <w:sz w:val="24"/>
                <w:szCs w:val="24"/>
                <w:lang w:eastAsia="pl-PL"/>
              </w:rPr>
              <w:t>w Szczecinie</w:t>
            </w:r>
          </w:p>
          <w:p w:rsidR="00C06B79" w:rsidRPr="00BA7A10" w:rsidRDefault="00C06B79" w:rsidP="00BD1F42">
            <w:pPr>
              <w:spacing w:line="360" w:lineRule="auto"/>
              <w:rPr>
                <w:rFonts w:eastAsia="Times New Roman" w:cstheme="minorHAnsi"/>
                <w:sz w:val="24"/>
                <w:szCs w:val="24"/>
                <w:lang w:eastAsia="pl-PL"/>
              </w:rPr>
            </w:pPr>
            <w:proofErr w:type="gramStart"/>
            <w:r w:rsidRPr="00BA7A10">
              <w:rPr>
                <w:rFonts w:eastAsia="Times New Roman" w:cstheme="minorHAnsi"/>
                <w:b/>
                <w:sz w:val="24"/>
                <w:szCs w:val="24"/>
                <w:lang w:eastAsia="pl-PL"/>
              </w:rPr>
              <w:t>pl</w:t>
            </w:r>
            <w:proofErr w:type="gramEnd"/>
            <w:r w:rsidRPr="00BA7A10">
              <w:rPr>
                <w:rFonts w:eastAsia="Times New Roman" w:cstheme="minorHAnsi"/>
                <w:b/>
                <w:sz w:val="24"/>
                <w:szCs w:val="24"/>
                <w:lang w:eastAsia="pl-PL"/>
              </w:rPr>
              <w:t>. Armii Krajowej 1 70-456 Szczecin</w:t>
            </w:r>
            <w:r w:rsidRPr="00BA7A10">
              <w:rPr>
                <w:rFonts w:eastAsia="Times New Roman" w:cstheme="minorHAnsi"/>
                <w:sz w:val="24"/>
                <w:szCs w:val="24"/>
                <w:lang w:eastAsia="pl-PL"/>
              </w:rPr>
              <w:t xml:space="preserve">; Infolinia urzędu:  </w:t>
            </w:r>
            <w:r w:rsidRPr="00BA7A10">
              <w:rPr>
                <w:rFonts w:cstheme="minorHAnsi"/>
                <w:b/>
                <w:sz w:val="24"/>
                <w:szCs w:val="24"/>
              </w:rPr>
              <w:t>91 424 5000.</w:t>
            </w:r>
          </w:p>
        </w:tc>
      </w:tr>
      <w:tr w:rsidR="00C06B79" w:rsidRPr="00BA7A10" w:rsidTr="00BD1F42">
        <w:trPr>
          <w:trHeight w:val="1067"/>
        </w:trPr>
        <w:tc>
          <w:tcPr>
            <w:tcW w:w="1493" w:type="dxa"/>
            <w:tcBorders>
              <w:top w:val="single" w:sz="4" w:space="0" w:color="auto"/>
              <w:left w:val="single" w:sz="4" w:space="0" w:color="auto"/>
              <w:bottom w:val="single" w:sz="4" w:space="0" w:color="auto"/>
              <w:right w:val="single" w:sz="4" w:space="0" w:color="auto"/>
            </w:tcBorders>
          </w:tcPr>
          <w:p w:rsidR="00C06B79" w:rsidRPr="00BA7A10" w:rsidRDefault="00C06B79" w:rsidP="00BD1F42">
            <w:pPr>
              <w:spacing w:line="360" w:lineRule="auto"/>
              <w:rPr>
                <w:rFonts w:eastAsia="Times New Roman" w:cstheme="minorHAnsi"/>
                <w:b/>
                <w:bCs/>
                <w:sz w:val="24"/>
                <w:szCs w:val="24"/>
                <w:bdr w:val="none" w:sz="0" w:space="0" w:color="auto" w:frame="1"/>
                <w:lang w:eastAsia="pl-PL"/>
              </w:rPr>
            </w:pPr>
          </w:p>
          <w:p w:rsidR="00C06B79" w:rsidRPr="00BA7A10" w:rsidRDefault="00C06B79" w:rsidP="00BD1F42">
            <w:pPr>
              <w:spacing w:line="360" w:lineRule="auto"/>
              <w:rPr>
                <w:rFonts w:eastAsia="Times New Roman" w:cstheme="minorHAnsi"/>
                <w:b/>
                <w:bCs/>
                <w:sz w:val="24"/>
                <w:szCs w:val="24"/>
                <w:bdr w:val="none" w:sz="0" w:space="0" w:color="auto" w:frame="1"/>
                <w:lang w:eastAsia="pl-PL"/>
              </w:rPr>
            </w:pPr>
            <w:r w:rsidRPr="00BA7A10">
              <w:rPr>
                <w:rFonts w:eastAsia="Times New Roman" w:cstheme="minorHAnsi"/>
                <w:b/>
                <w:bCs/>
                <w:sz w:val="24"/>
                <w:szCs w:val="24"/>
                <w:bdr w:val="none" w:sz="0" w:space="0" w:color="auto" w:frame="1"/>
                <w:lang w:eastAsia="pl-PL"/>
              </w:rPr>
              <w:t>Inspektor Ochrony Danych</w:t>
            </w:r>
          </w:p>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b/>
                <w:bCs/>
                <w:sz w:val="24"/>
                <w:szCs w:val="24"/>
                <w:bdr w:val="none" w:sz="0" w:space="0" w:color="auto" w:frame="1"/>
                <w:lang w:eastAsia="pl-PL"/>
              </w:rPr>
              <w:t>(IOD)</w:t>
            </w:r>
          </w:p>
        </w:tc>
        <w:tc>
          <w:tcPr>
            <w:tcW w:w="9922"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sz w:val="24"/>
                <w:szCs w:val="24"/>
                <w:lang w:eastAsia="pl-PL"/>
              </w:rPr>
              <w:t>Administrator wyznaczył IOD. Jeśli ma Pani/ Pan pytania dotyczące sposobu i zakresu przetwarzan</w:t>
            </w:r>
            <w:r w:rsidR="0082729F">
              <w:rPr>
                <w:rFonts w:eastAsia="Times New Roman" w:cstheme="minorHAnsi"/>
                <w:sz w:val="24"/>
                <w:szCs w:val="24"/>
                <w:lang w:eastAsia="pl-PL"/>
              </w:rPr>
              <w:t xml:space="preserve">ia Pani/ Pana danych osobowych </w:t>
            </w:r>
            <w:r w:rsidRPr="00BA7A10">
              <w:rPr>
                <w:rFonts w:eastAsia="Times New Roman" w:cstheme="minorHAnsi"/>
                <w:sz w:val="24"/>
                <w:szCs w:val="24"/>
                <w:lang w:eastAsia="pl-PL"/>
              </w:rPr>
              <w:t xml:space="preserve">w zakresie działania Urzędu Miasta w Szczecinie, </w:t>
            </w:r>
            <w:r>
              <w:rPr>
                <w:rFonts w:eastAsia="Times New Roman" w:cstheme="minorHAnsi"/>
                <w:sz w:val="24"/>
                <w:szCs w:val="24"/>
                <w:lang w:eastAsia="pl-PL"/>
              </w:rPr>
              <w:br/>
            </w:r>
            <w:r w:rsidRPr="00BA7A10">
              <w:rPr>
                <w:rFonts w:eastAsia="Times New Roman" w:cstheme="minorHAnsi"/>
                <w:sz w:val="24"/>
                <w:szCs w:val="24"/>
                <w:lang w:eastAsia="pl-PL"/>
              </w:rPr>
              <w:t>a także przysługujących Pani/ Panu uprawnień, może Pani/ Pan skontaktować się z IOD poprzez email iod@um.szczeci</w:t>
            </w:r>
            <w:r>
              <w:rPr>
                <w:rFonts w:eastAsia="Times New Roman" w:cstheme="minorHAnsi"/>
                <w:sz w:val="24"/>
                <w:szCs w:val="24"/>
                <w:lang w:eastAsia="pl-PL"/>
              </w:rPr>
              <w:t xml:space="preserve">n.pl. </w:t>
            </w:r>
            <w:r w:rsidRPr="00BA7A10">
              <w:rPr>
                <w:rFonts w:eastAsia="Times New Roman" w:cstheme="minorHAnsi"/>
                <w:b/>
                <w:sz w:val="24"/>
                <w:szCs w:val="24"/>
                <w:lang w:eastAsia="pl-PL"/>
              </w:rPr>
              <w:t xml:space="preserve">Do kompetencji IOD nie należy uczestniczenie w załatwianiu innych </w:t>
            </w:r>
            <w:proofErr w:type="gramStart"/>
            <w:r w:rsidRPr="00BA7A10">
              <w:rPr>
                <w:rFonts w:eastAsia="Times New Roman" w:cstheme="minorHAnsi"/>
                <w:b/>
                <w:sz w:val="24"/>
                <w:szCs w:val="24"/>
                <w:lang w:eastAsia="pl-PL"/>
              </w:rPr>
              <w:t>spraw</w:t>
            </w:r>
            <w:r w:rsidRPr="00BA7A10">
              <w:rPr>
                <w:rFonts w:eastAsia="Times New Roman" w:cstheme="minorHAnsi"/>
                <w:sz w:val="24"/>
                <w:szCs w:val="24"/>
                <w:lang w:eastAsia="pl-PL"/>
              </w:rPr>
              <w:t>. Aby</w:t>
            </w:r>
            <w:proofErr w:type="gramEnd"/>
            <w:r w:rsidRPr="00BA7A10">
              <w:rPr>
                <w:rFonts w:eastAsia="Times New Roman" w:cstheme="minorHAnsi"/>
                <w:sz w:val="24"/>
                <w:szCs w:val="24"/>
                <w:lang w:eastAsia="pl-PL"/>
              </w:rPr>
              <w:t xml:space="preserve"> zasięgnąć informacji na temat wniosku</w:t>
            </w:r>
            <w:r>
              <w:rPr>
                <w:rFonts w:eastAsia="Times New Roman" w:cstheme="minorHAnsi"/>
                <w:sz w:val="24"/>
                <w:szCs w:val="24"/>
                <w:lang w:eastAsia="pl-PL"/>
              </w:rPr>
              <w:t>,</w:t>
            </w:r>
            <w:r w:rsidRPr="00BA7A10">
              <w:rPr>
                <w:rFonts w:eastAsia="Times New Roman" w:cstheme="minorHAnsi"/>
                <w:sz w:val="24"/>
                <w:szCs w:val="24"/>
                <w:lang w:eastAsia="pl-PL"/>
              </w:rPr>
              <w:t xml:space="preserve"> jego realizacji</w:t>
            </w:r>
            <w:r>
              <w:rPr>
                <w:rFonts w:eastAsia="Times New Roman" w:cstheme="minorHAnsi"/>
                <w:sz w:val="24"/>
                <w:szCs w:val="24"/>
                <w:lang w:eastAsia="pl-PL"/>
              </w:rPr>
              <w:t xml:space="preserve"> ew. wskazania właściwej jednostki Urzędu Miasta Szczecin</w:t>
            </w:r>
            <w:r w:rsidRPr="00BA7A10">
              <w:rPr>
                <w:rFonts w:eastAsia="Times New Roman" w:cstheme="minorHAnsi"/>
                <w:sz w:val="24"/>
                <w:szCs w:val="24"/>
                <w:lang w:eastAsia="pl-PL"/>
              </w:rPr>
              <w:t xml:space="preserve">, a nie wątpliwości związanych z ochroną danych, należy skontaktować się z </w:t>
            </w:r>
            <w:r w:rsidRPr="00BA7A10">
              <w:rPr>
                <w:rFonts w:eastAsia="Times New Roman" w:cstheme="minorHAnsi"/>
                <w:b/>
                <w:sz w:val="24"/>
                <w:szCs w:val="24"/>
                <w:lang w:eastAsia="pl-PL"/>
              </w:rPr>
              <w:t>Biurem Informacji Publicznej telefon 91 435 1296.</w:t>
            </w:r>
          </w:p>
        </w:tc>
      </w:tr>
      <w:tr w:rsidR="00C06B79" w:rsidRPr="00BA7A10" w:rsidTr="00BD1F42">
        <w:trPr>
          <w:trHeight w:val="699"/>
        </w:trPr>
        <w:tc>
          <w:tcPr>
            <w:tcW w:w="1493" w:type="dxa"/>
            <w:tcBorders>
              <w:top w:val="single" w:sz="4" w:space="0" w:color="auto"/>
              <w:left w:val="single" w:sz="4" w:space="0" w:color="auto"/>
              <w:bottom w:val="single" w:sz="4" w:space="0" w:color="auto"/>
              <w:right w:val="single" w:sz="4" w:space="0" w:color="auto"/>
            </w:tcBorders>
          </w:tcPr>
          <w:p w:rsidR="00C06B79" w:rsidRPr="00BA7A10" w:rsidRDefault="00C06B79" w:rsidP="00BD1F42">
            <w:pPr>
              <w:spacing w:line="360" w:lineRule="auto"/>
              <w:rPr>
                <w:rFonts w:eastAsia="Times New Roman" w:cstheme="minorHAnsi"/>
                <w:b/>
                <w:bCs/>
                <w:sz w:val="24"/>
                <w:szCs w:val="24"/>
                <w:bdr w:val="none" w:sz="0" w:space="0" w:color="auto" w:frame="1"/>
                <w:lang w:eastAsia="pl-PL"/>
              </w:rPr>
            </w:pPr>
          </w:p>
          <w:p w:rsidR="00C06B79" w:rsidRPr="00BA7A10" w:rsidRDefault="00C06B79" w:rsidP="00BD1F42">
            <w:pPr>
              <w:spacing w:line="360" w:lineRule="auto"/>
              <w:rPr>
                <w:rFonts w:eastAsia="Times New Roman" w:cstheme="minorHAnsi"/>
                <w:b/>
                <w:bCs/>
                <w:sz w:val="24"/>
                <w:szCs w:val="24"/>
                <w:bdr w:val="none" w:sz="0" w:space="0" w:color="auto" w:frame="1"/>
                <w:lang w:eastAsia="pl-PL"/>
              </w:rPr>
            </w:pPr>
            <w:r w:rsidRPr="00BA7A10">
              <w:rPr>
                <w:rFonts w:eastAsia="Times New Roman" w:cstheme="minorHAnsi"/>
                <w:b/>
                <w:bCs/>
                <w:sz w:val="24"/>
                <w:szCs w:val="24"/>
                <w:bdr w:val="none" w:sz="0" w:space="0" w:color="auto" w:frame="1"/>
                <w:lang w:eastAsia="pl-PL"/>
              </w:rPr>
              <w:t xml:space="preserve">Cel przetwarzania danych i podstawa prawna przetwarzania </w:t>
            </w:r>
          </w:p>
          <w:p w:rsidR="00C06B79" w:rsidRPr="00BA7A10" w:rsidRDefault="00C06B79" w:rsidP="00BD1F42">
            <w:pPr>
              <w:spacing w:line="360" w:lineRule="auto"/>
              <w:rPr>
                <w:rFonts w:eastAsia="Times New Roman" w:cstheme="minorHAnsi"/>
                <w:sz w:val="24"/>
                <w:szCs w:val="24"/>
                <w:lang w:eastAsia="pl-PL"/>
              </w:rPr>
            </w:pPr>
          </w:p>
        </w:tc>
        <w:tc>
          <w:tcPr>
            <w:tcW w:w="9922"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sz w:val="24"/>
                <w:szCs w:val="24"/>
                <w:lang w:eastAsia="pl-PL"/>
              </w:rPr>
              <w:t xml:space="preserve">Dane będą przetwarzane w celu rozpoznania wniosku o </w:t>
            </w:r>
            <w:r w:rsidR="0082729F">
              <w:rPr>
                <w:rFonts w:eastAsia="Times New Roman" w:cstheme="minorHAnsi"/>
                <w:sz w:val="24"/>
                <w:szCs w:val="24"/>
                <w:lang w:eastAsia="pl-PL"/>
              </w:rPr>
              <w:t>ponowne wykorzystywanie informacji sektora publicznego</w:t>
            </w:r>
            <w:r w:rsidRPr="00BA7A10">
              <w:rPr>
                <w:rFonts w:eastAsia="Times New Roman" w:cstheme="minorHAnsi"/>
                <w:sz w:val="24"/>
                <w:szCs w:val="24"/>
                <w:lang w:eastAsia="pl-PL"/>
              </w:rPr>
              <w:t>.</w:t>
            </w:r>
          </w:p>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sz w:val="24"/>
                <w:szCs w:val="24"/>
                <w:lang w:eastAsia="pl-PL"/>
              </w:rPr>
              <w:t>Podstawą prawną przetwarzania</w:t>
            </w:r>
            <w:r w:rsidR="0082729F">
              <w:rPr>
                <w:rFonts w:eastAsia="Times New Roman" w:cstheme="minorHAnsi"/>
                <w:sz w:val="24"/>
                <w:szCs w:val="24"/>
                <w:lang w:eastAsia="pl-PL"/>
              </w:rPr>
              <w:t xml:space="preserve"> Państwa danych osobowych są przepisy rozdziału 9 ustawy z dnia 11 sierpnia 2021 r. o otwartych danych i ponownym wykorzystywaniu informacji sektora publicznego,</w:t>
            </w:r>
            <w:r w:rsidRPr="00BA7A10">
              <w:rPr>
                <w:rFonts w:eastAsia="Times New Roman" w:cstheme="minorHAnsi"/>
                <w:sz w:val="24"/>
                <w:szCs w:val="24"/>
                <w:lang w:eastAsia="pl-PL"/>
              </w:rPr>
              <w:t xml:space="preserve"> w zakresie danych</w:t>
            </w:r>
            <w:r w:rsidR="0082729F">
              <w:rPr>
                <w:rFonts w:eastAsia="Times New Roman" w:cstheme="minorHAnsi"/>
                <w:sz w:val="24"/>
                <w:szCs w:val="24"/>
                <w:lang w:eastAsia="pl-PL"/>
              </w:rPr>
              <w:t xml:space="preserve">, o których mowa w art. 39 ust. 3 pkt) 2 ustawy </w:t>
            </w:r>
            <w:r w:rsidRPr="00BA7A10">
              <w:rPr>
                <w:rFonts w:eastAsia="Times New Roman" w:cstheme="minorHAnsi"/>
                <w:sz w:val="24"/>
                <w:szCs w:val="24"/>
                <w:lang w:eastAsia="pl-PL"/>
              </w:rPr>
              <w:t xml:space="preserve">o </w:t>
            </w:r>
            <w:r w:rsidR="0082729F">
              <w:rPr>
                <w:rFonts w:eastAsia="Times New Roman" w:cstheme="minorHAnsi"/>
                <w:sz w:val="24"/>
                <w:szCs w:val="24"/>
                <w:lang w:eastAsia="pl-PL"/>
              </w:rPr>
              <w:t>otwartych danych i ponownym wykorzystywania informacji sektora publicznego</w:t>
            </w:r>
            <w:r w:rsidRPr="00BA7A10">
              <w:rPr>
                <w:rFonts w:eastAsia="Times New Roman" w:cstheme="minorHAnsi"/>
                <w:sz w:val="24"/>
                <w:szCs w:val="24"/>
                <w:lang w:eastAsia="pl-PL"/>
              </w:rPr>
              <w:t xml:space="preserve"> (art. 6 ust. 1 lit. c RODO);</w:t>
            </w:r>
          </w:p>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sz w:val="24"/>
                <w:szCs w:val="24"/>
                <w:lang w:eastAsia="pl-PL"/>
              </w:rPr>
              <w:t xml:space="preserve"> – zgoda wyrażona poprzez jednoznaczną czynność potwierdzającą, jaką jest złożenie przez </w:t>
            </w:r>
            <w:r>
              <w:rPr>
                <w:rFonts w:eastAsia="Times New Roman" w:cstheme="minorHAnsi"/>
                <w:sz w:val="24"/>
                <w:szCs w:val="24"/>
                <w:lang w:eastAsia="pl-PL"/>
              </w:rPr>
              <w:t>Panią/Pana wniosku</w:t>
            </w:r>
            <w:r w:rsidR="0082729F">
              <w:rPr>
                <w:rFonts w:eastAsia="Times New Roman" w:cstheme="minorHAnsi"/>
                <w:sz w:val="24"/>
                <w:szCs w:val="24"/>
                <w:lang w:eastAsia="pl-PL"/>
              </w:rPr>
              <w:t xml:space="preserve">, o którym mowa w art. 39 </w:t>
            </w:r>
            <w:r w:rsidR="0082729F">
              <w:rPr>
                <w:rFonts w:eastAsia="Times New Roman" w:cstheme="minorHAnsi"/>
                <w:sz w:val="24"/>
                <w:szCs w:val="24"/>
                <w:lang w:eastAsia="pl-PL"/>
              </w:rPr>
              <w:t xml:space="preserve">ustawy </w:t>
            </w:r>
            <w:r w:rsidR="0082729F" w:rsidRPr="00BA7A10">
              <w:rPr>
                <w:rFonts w:eastAsia="Times New Roman" w:cstheme="minorHAnsi"/>
                <w:sz w:val="24"/>
                <w:szCs w:val="24"/>
                <w:lang w:eastAsia="pl-PL"/>
              </w:rPr>
              <w:t xml:space="preserve">o </w:t>
            </w:r>
            <w:r w:rsidR="0082729F">
              <w:rPr>
                <w:rFonts w:eastAsia="Times New Roman" w:cstheme="minorHAnsi"/>
                <w:sz w:val="24"/>
                <w:szCs w:val="24"/>
                <w:lang w:eastAsia="pl-PL"/>
              </w:rPr>
              <w:t>otwartych danych i ponownym wykorzystywania informacji sektora publicznego</w:t>
            </w:r>
            <w:r w:rsidRPr="00BA7A10">
              <w:rPr>
                <w:rFonts w:eastAsia="Times New Roman" w:cstheme="minorHAnsi"/>
                <w:sz w:val="24"/>
                <w:szCs w:val="24"/>
                <w:lang w:eastAsia="pl-PL"/>
              </w:rPr>
              <w:t xml:space="preserve"> (art. 6 ust. 1 lit. a RODO);</w:t>
            </w:r>
          </w:p>
          <w:p w:rsidR="00C06B79" w:rsidRPr="00BA7A10" w:rsidRDefault="00C06B79" w:rsidP="00BD1F42">
            <w:pPr>
              <w:spacing w:line="360" w:lineRule="auto"/>
              <w:rPr>
                <w:rFonts w:eastAsiaTheme="minorEastAsia" w:cstheme="minorHAnsi"/>
                <w:sz w:val="24"/>
                <w:szCs w:val="24"/>
              </w:rPr>
            </w:pPr>
            <w:r w:rsidRPr="00BA7A10">
              <w:rPr>
                <w:rFonts w:eastAsia="Times New Roman" w:cstheme="minorHAnsi"/>
                <w:sz w:val="24"/>
                <w:szCs w:val="24"/>
                <w:lang w:eastAsia="pl-PL"/>
              </w:rPr>
              <w:t>W przypadku, gdy wniosek będzie zawierać informacje nieadekwatne do celu, nie będą one wykorzystywane</w:t>
            </w:r>
            <w:r>
              <w:rPr>
                <w:rFonts w:eastAsia="Times New Roman" w:cstheme="minorHAnsi"/>
                <w:sz w:val="24"/>
                <w:szCs w:val="24"/>
                <w:lang w:eastAsia="pl-PL"/>
              </w:rPr>
              <w:t>.</w:t>
            </w:r>
          </w:p>
        </w:tc>
      </w:tr>
      <w:tr w:rsidR="00C06B79" w:rsidRPr="00BA7A10" w:rsidTr="00BD1F42">
        <w:trPr>
          <w:trHeight w:val="699"/>
        </w:trPr>
        <w:tc>
          <w:tcPr>
            <w:tcW w:w="1493"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imes New Roman" w:cstheme="minorHAnsi"/>
                <w:b/>
                <w:bCs/>
                <w:sz w:val="24"/>
                <w:szCs w:val="24"/>
                <w:bdr w:val="none" w:sz="0" w:space="0" w:color="auto" w:frame="1"/>
                <w:lang w:eastAsia="pl-PL"/>
              </w:rPr>
            </w:pPr>
            <w:r w:rsidRPr="00BA7A10">
              <w:rPr>
                <w:rFonts w:eastAsia="Times New Roman" w:cstheme="minorHAnsi"/>
                <w:b/>
                <w:bCs/>
                <w:sz w:val="24"/>
                <w:szCs w:val="24"/>
                <w:bdr w:val="none" w:sz="0" w:space="0" w:color="auto" w:frame="1"/>
                <w:lang w:eastAsia="pl-PL"/>
              </w:rPr>
              <w:t>Okres przechowywania danych</w:t>
            </w:r>
          </w:p>
        </w:tc>
        <w:tc>
          <w:tcPr>
            <w:tcW w:w="9922"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heme="minorEastAsia" w:cstheme="minorHAnsi"/>
                <w:color w:val="000000"/>
                <w:sz w:val="24"/>
                <w:szCs w:val="24"/>
                <w:shd w:val="clear" w:color="auto" w:fill="FFFFFF"/>
              </w:rPr>
            </w:pPr>
            <w:r w:rsidRPr="00BA7A10">
              <w:rPr>
                <w:rFonts w:cstheme="minorHAnsi"/>
                <w:color w:val="000000"/>
                <w:sz w:val="24"/>
                <w:szCs w:val="24"/>
                <w:shd w:val="clear" w:color="auto" w:fill="FFFFFF"/>
              </w:rPr>
              <w:t>Państwa dane osobowe będą przetwarzane:</w:t>
            </w:r>
          </w:p>
          <w:p w:rsidR="00C06B79" w:rsidRPr="00BA7A10" w:rsidRDefault="00C06B79" w:rsidP="00BD1F42">
            <w:pPr>
              <w:spacing w:line="360" w:lineRule="auto"/>
              <w:rPr>
                <w:rFonts w:cstheme="minorHAnsi"/>
                <w:color w:val="000000"/>
                <w:sz w:val="24"/>
                <w:szCs w:val="24"/>
                <w:shd w:val="clear" w:color="auto" w:fill="FFFFFF"/>
              </w:rPr>
            </w:pPr>
            <w:r w:rsidRPr="00BA7A10">
              <w:rPr>
                <w:rFonts w:cstheme="minorHAnsi"/>
                <w:color w:val="000000"/>
                <w:sz w:val="24"/>
                <w:szCs w:val="24"/>
                <w:shd w:val="clear" w:color="auto" w:fill="FFFFFF"/>
              </w:rPr>
              <w:t xml:space="preserve"> -przez czas trwania czynności związanych z rozpatrzeniem wniosku do zamknięcia sprawy,</w:t>
            </w:r>
          </w:p>
          <w:p w:rsidR="00C06B79" w:rsidRPr="00BA7A10" w:rsidRDefault="00C06B79" w:rsidP="00BD1F42">
            <w:pPr>
              <w:spacing w:line="360" w:lineRule="auto"/>
              <w:rPr>
                <w:rFonts w:cstheme="minorHAnsi"/>
                <w:color w:val="000000"/>
                <w:sz w:val="24"/>
                <w:szCs w:val="24"/>
                <w:shd w:val="clear" w:color="auto" w:fill="FFFFFF"/>
              </w:rPr>
            </w:pPr>
            <w:r w:rsidRPr="00BA7A10">
              <w:rPr>
                <w:rFonts w:cstheme="minorHAnsi"/>
                <w:color w:val="000000"/>
                <w:sz w:val="24"/>
                <w:szCs w:val="24"/>
                <w:shd w:val="clear" w:color="auto" w:fill="FFFFFF"/>
              </w:rPr>
              <w:lastRenderedPageBreak/>
              <w:t xml:space="preserve">- przez dwa lata od pierwszego stycznia następnego roku będą przechowywane w komórce prowadzącej sprawę, </w:t>
            </w:r>
          </w:p>
          <w:p w:rsidR="00C06B79" w:rsidRPr="00BA7A10" w:rsidRDefault="00C06B79" w:rsidP="00BD1F42">
            <w:pPr>
              <w:spacing w:line="360" w:lineRule="auto"/>
              <w:rPr>
                <w:rFonts w:eastAsia="Times New Roman" w:cstheme="minorHAnsi"/>
                <w:sz w:val="24"/>
                <w:szCs w:val="24"/>
                <w:lang w:eastAsia="pl-PL"/>
              </w:rPr>
            </w:pPr>
            <w:r w:rsidRPr="00BA7A10">
              <w:rPr>
                <w:rFonts w:cstheme="minorHAnsi"/>
                <w:color w:val="000000"/>
                <w:sz w:val="24"/>
                <w:szCs w:val="24"/>
                <w:shd w:val="clear" w:color="auto" w:fill="FFFFFF"/>
              </w:rPr>
              <w:t>- następnie przekazane do archiwum zakładowego, tam przechowywane przez okres</w:t>
            </w:r>
            <w:r w:rsidRPr="00BA7A10">
              <w:rPr>
                <w:rFonts w:cstheme="minorHAnsi"/>
                <w:sz w:val="24"/>
                <w:szCs w:val="24"/>
                <w:shd w:val="clear" w:color="auto" w:fill="FFFFFF"/>
              </w:rPr>
              <w:t xml:space="preserve"> 5</w:t>
            </w:r>
            <w:r w:rsidRPr="00BA7A10">
              <w:rPr>
                <w:rFonts w:cstheme="minorHAnsi"/>
                <w:color w:val="000000"/>
                <w:sz w:val="24"/>
                <w:szCs w:val="24"/>
                <w:shd w:val="clear" w:color="auto" w:fill="FFFFFF"/>
              </w:rPr>
              <w:t xml:space="preserve"> lat</w:t>
            </w:r>
            <w:proofErr w:type="gramStart"/>
            <w:r w:rsidRPr="00BA7A10">
              <w:rPr>
                <w:rFonts w:cstheme="minorHAnsi"/>
                <w:color w:val="000000"/>
                <w:sz w:val="24"/>
                <w:szCs w:val="24"/>
                <w:shd w:val="clear" w:color="auto" w:fill="FFFFFF"/>
              </w:rPr>
              <w:t>,</w:t>
            </w:r>
            <w:r>
              <w:rPr>
                <w:rFonts w:cstheme="minorHAnsi"/>
                <w:color w:val="000000"/>
                <w:sz w:val="24"/>
                <w:szCs w:val="24"/>
                <w:shd w:val="clear" w:color="auto" w:fill="FFFFFF"/>
              </w:rPr>
              <w:br/>
            </w:r>
            <w:r w:rsidRPr="00BA7A10">
              <w:rPr>
                <w:rFonts w:cstheme="minorHAnsi"/>
                <w:color w:val="000000"/>
                <w:sz w:val="24"/>
                <w:szCs w:val="24"/>
                <w:shd w:val="clear" w:color="auto" w:fill="FFFFFF"/>
              </w:rPr>
              <w:t>a</w:t>
            </w:r>
            <w:proofErr w:type="gramEnd"/>
            <w:r w:rsidRPr="00BA7A10">
              <w:rPr>
                <w:rFonts w:cstheme="minorHAnsi"/>
                <w:color w:val="000000"/>
                <w:sz w:val="24"/>
                <w:szCs w:val="24"/>
                <w:shd w:val="clear" w:color="auto" w:fill="FFFFFF"/>
              </w:rPr>
              <w:t xml:space="preserve"> po upływie tego terminu i uzyskaniu akceptacji Archiwów Państwowych zostaną zniszczone.</w:t>
            </w:r>
          </w:p>
        </w:tc>
      </w:tr>
      <w:tr w:rsidR="00C06B79" w:rsidRPr="00BA7A10" w:rsidTr="00BD1F42">
        <w:trPr>
          <w:trHeight w:val="417"/>
        </w:trPr>
        <w:tc>
          <w:tcPr>
            <w:tcW w:w="1493"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imes New Roman" w:cstheme="minorHAnsi"/>
                <w:b/>
                <w:bCs/>
                <w:sz w:val="24"/>
                <w:szCs w:val="24"/>
                <w:bdr w:val="none" w:sz="0" w:space="0" w:color="auto" w:frame="1"/>
                <w:lang w:eastAsia="pl-PL"/>
              </w:rPr>
            </w:pPr>
            <w:r w:rsidRPr="00BA7A10">
              <w:rPr>
                <w:rFonts w:eastAsia="Times New Roman" w:cstheme="minorHAnsi"/>
                <w:b/>
                <w:bCs/>
                <w:sz w:val="24"/>
                <w:szCs w:val="24"/>
                <w:bdr w:val="none" w:sz="0" w:space="0" w:color="auto" w:frame="1"/>
                <w:lang w:eastAsia="pl-PL"/>
              </w:rPr>
              <w:lastRenderedPageBreak/>
              <w:t>Odbiorcy danych</w:t>
            </w:r>
          </w:p>
        </w:tc>
        <w:tc>
          <w:tcPr>
            <w:tcW w:w="9922"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hd w:val="clear" w:color="auto" w:fill="FFFFFF"/>
              <w:spacing w:line="360" w:lineRule="auto"/>
              <w:rPr>
                <w:rFonts w:eastAsia="Times New Roman" w:cstheme="minorHAnsi"/>
                <w:sz w:val="24"/>
                <w:szCs w:val="24"/>
                <w:lang w:eastAsia="pl-PL"/>
              </w:rPr>
            </w:pPr>
            <w:r w:rsidRPr="00BA7A10">
              <w:rPr>
                <w:rFonts w:eastAsia="Times New Roman" w:cstheme="minorHAnsi"/>
                <w:sz w:val="24"/>
                <w:szCs w:val="24"/>
                <w:lang w:eastAsia="pl-PL"/>
              </w:rPr>
              <w:t xml:space="preserve">Państwa dane nie będą przekazywane innym podmiotom, z wyjątkiem podmiotów uprawnionych do ich przetwarzania na podstawie przepisów prawa oraz podmiotów wspierających nas w wypełnianiu naszych obowiązków i świadczenia usług, </w:t>
            </w:r>
            <w:r>
              <w:rPr>
                <w:rFonts w:eastAsia="Times New Roman" w:cstheme="minorHAnsi"/>
                <w:sz w:val="24"/>
                <w:szCs w:val="24"/>
                <w:lang w:eastAsia="pl-PL"/>
              </w:rPr>
              <w:br/>
            </w:r>
            <w:r w:rsidRPr="00BA7A10">
              <w:rPr>
                <w:rFonts w:eastAsia="Times New Roman" w:cstheme="minorHAnsi"/>
                <w:sz w:val="24"/>
                <w:szCs w:val="24"/>
                <w:lang w:eastAsia="pl-PL"/>
              </w:rPr>
              <w:t>w tym zapewniających obsługę, asystę i wsparcie techniczn</w:t>
            </w:r>
            <w:r w:rsidR="00F4750B">
              <w:rPr>
                <w:rFonts w:eastAsia="Times New Roman" w:cstheme="minorHAnsi"/>
                <w:sz w:val="24"/>
                <w:szCs w:val="24"/>
                <w:lang w:eastAsia="pl-PL"/>
              </w:rPr>
              <w:t xml:space="preserve">e dla systemów informatycznych </w:t>
            </w:r>
            <w:bookmarkStart w:id="0" w:name="_GoBack"/>
            <w:bookmarkEnd w:id="0"/>
            <w:r>
              <w:rPr>
                <w:rFonts w:eastAsia="Times New Roman" w:cstheme="minorHAnsi"/>
                <w:sz w:val="24"/>
                <w:szCs w:val="24"/>
                <w:lang w:eastAsia="pl-PL"/>
              </w:rPr>
              <w:br/>
            </w:r>
            <w:r w:rsidRPr="00BA7A10">
              <w:rPr>
                <w:rFonts w:eastAsia="Times New Roman" w:cstheme="minorHAnsi"/>
                <w:sz w:val="24"/>
                <w:szCs w:val="24"/>
                <w:lang w:eastAsia="pl-PL"/>
              </w:rPr>
              <w:t>i teleinformatycznych, w który</w:t>
            </w:r>
            <w:r>
              <w:rPr>
                <w:rFonts w:eastAsia="Times New Roman" w:cstheme="minorHAnsi"/>
                <w:sz w:val="24"/>
                <w:szCs w:val="24"/>
                <w:lang w:eastAsia="pl-PL"/>
              </w:rPr>
              <w:t>ch są przetwarzane Państwa dane.</w:t>
            </w:r>
          </w:p>
        </w:tc>
      </w:tr>
      <w:tr w:rsidR="00C06B79" w:rsidRPr="00BA7A10" w:rsidTr="00BD1F42">
        <w:trPr>
          <w:trHeight w:val="417"/>
        </w:trPr>
        <w:tc>
          <w:tcPr>
            <w:tcW w:w="1493" w:type="dxa"/>
            <w:tcBorders>
              <w:top w:val="single" w:sz="4" w:space="0" w:color="auto"/>
              <w:left w:val="single" w:sz="4" w:space="0" w:color="auto"/>
              <w:bottom w:val="single" w:sz="4" w:space="0" w:color="auto"/>
              <w:right w:val="single" w:sz="4" w:space="0" w:color="auto"/>
            </w:tcBorders>
          </w:tcPr>
          <w:p w:rsidR="00C06B79" w:rsidRPr="00BA7A10" w:rsidRDefault="00C06B79" w:rsidP="00BD1F42">
            <w:pPr>
              <w:spacing w:line="360" w:lineRule="auto"/>
              <w:rPr>
                <w:rFonts w:eastAsia="Times New Roman" w:cstheme="minorHAnsi"/>
                <w:b/>
                <w:bCs/>
                <w:sz w:val="24"/>
                <w:szCs w:val="24"/>
                <w:bdr w:val="none" w:sz="0" w:space="0" w:color="auto" w:frame="1"/>
                <w:lang w:eastAsia="pl-PL"/>
              </w:rPr>
            </w:pPr>
          </w:p>
          <w:p w:rsidR="00C06B79" w:rsidRPr="00BA7A10" w:rsidRDefault="00C06B79" w:rsidP="00BD1F42">
            <w:pPr>
              <w:spacing w:line="360" w:lineRule="auto"/>
              <w:rPr>
                <w:rFonts w:eastAsia="Times New Roman" w:cstheme="minorHAnsi"/>
                <w:b/>
                <w:bCs/>
                <w:sz w:val="24"/>
                <w:szCs w:val="24"/>
                <w:bdr w:val="none" w:sz="0" w:space="0" w:color="auto" w:frame="1"/>
                <w:lang w:eastAsia="pl-PL"/>
              </w:rPr>
            </w:pPr>
            <w:r w:rsidRPr="00BA7A10">
              <w:rPr>
                <w:rFonts w:eastAsia="Times New Roman" w:cstheme="minorHAnsi"/>
                <w:b/>
                <w:bCs/>
                <w:sz w:val="24"/>
                <w:szCs w:val="24"/>
                <w:bdr w:val="none" w:sz="0" w:space="0" w:color="auto" w:frame="1"/>
                <w:lang w:eastAsia="pl-PL"/>
              </w:rPr>
              <w:t>Pani/ Pana prawa</w:t>
            </w:r>
          </w:p>
        </w:tc>
        <w:tc>
          <w:tcPr>
            <w:tcW w:w="9922"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sz w:val="24"/>
                <w:szCs w:val="24"/>
                <w:lang w:eastAsia="pl-PL"/>
              </w:rPr>
              <w:t>Na zasadach określonych przepisami RODO, mają Państwo prawo do żądania od Administratora dostępu do treści swoich danych osobowych, sprostowania (poprawiania) swoich danych osobowych, usunięcia swoich danych osobowych, ograniczenia przetwarzania swoich danych osobowych, a ponadto prawo do wniesienia sprzeciwu wobec przetwarzania Państwa danych;</w:t>
            </w:r>
            <w:r w:rsidRPr="00BA7A10">
              <w:rPr>
                <w:rFonts w:cstheme="minorHAnsi"/>
                <w:sz w:val="24"/>
                <w:szCs w:val="24"/>
              </w:rPr>
              <w:t xml:space="preserve"> </w:t>
            </w:r>
            <w:r w:rsidRPr="00BA7A10">
              <w:rPr>
                <w:rFonts w:eastAsia="Times New Roman" w:cstheme="minorHAnsi"/>
                <w:sz w:val="24"/>
                <w:szCs w:val="24"/>
                <w:lang w:eastAsia="pl-PL"/>
              </w:rPr>
              <w:t>Przysługuje Pani/Panu prawo wniesienia skargi do organu nadzorczego, którym w Polsce jest Prezes Urzędu Ochrony Danych O</w:t>
            </w:r>
            <w:r>
              <w:rPr>
                <w:rFonts w:eastAsia="Times New Roman" w:cstheme="minorHAnsi"/>
                <w:sz w:val="24"/>
                <w:szCs w:val="24"/>
                <w:lang w:eastAsia="pl-PL"/>
              </w:rPr>
              <w:t>sobowych,</w:t>
            </w:r>
            <w:r w:rsidRPr="00BA7A10">
              <w:rPr>
                <w:rFonts w:eastAsia="Times New Roman" w:cstheme="minorHAnsi"/>
                <w:sz w:val="24"/>
                <w:szCs w:val="24"/>
                <w:lang w:eastAsia="pl-PL"/>
              </w:rPr>
              <w:t xml:space="preserve"> z siedzibą w Warszawie, przy ul. Stawki 2, 00-193 Warszawa, gdy uznają Państwo, iż przetwarzanie danych osobowych Państwa dotyczących narusza przepisy o ochronie danych osobowych;</w:t>
            </w:r>
          </w:p>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sz w:val="24"/>
                <w:szCs w:val="24"/>
                <w:lang w:eastAsia="pl-PL"/>
              </w:rPr>
              <w:t xml:space="preserve">Posiadają Państwo prawo do cofnięcia zgody w dowolnym momencie bez wpływu na zgodność </w:t>
            </w:r>
            <w:r>
              <w:rPr>
                <w:rFonts w:eastAsia="Times New Roman" w:cstheme="minorHAnsi"/>
                <w:sz w:val="24"/>
                <w:szCs w:val="24"/>
                <w:lang w:eastAsia="pl-PL"/>
              </w:rPr>
              <w:br/>
            </w:r>
            <w:r w:rsidRPr="00BA7A10">
              <w:rPr>
                <w:rFonts w:eastAsia="Times New Roman" w:cstheme="minorHAnsi"/>
                <w:sz w:val="24"/>
                <w:szCs w:val="24"/>
                <w:lang w:eastAsia="pl-PL"/>
              </w:rPr>
              <w:t>z prawem przetwarzania, którego dokonano na podstawie Pań</w:t>
            </w:r>
            <w:r>
              <w:rPr>
                <w:rFonts w:eastAsia="Times New Roman" w:cstheme="minorHAnsi"/>
                <w:sz w:val="24"/>
                <w:szCs w:val="24"/>
                <w:lang w:eastAsia="pl-PL"/>
              </w:rPr>
              <w:t>stwa zgody przed jej cofnięciem.</w:t>
            </w:r>
          </w:p>
        </w:tc>
      </w:tr>
      <w:tr w:rsidR="00C06B79" w:rsidRPr="00BA7A10" w:rsidTr="00BD1F42">
        <w:trPr>
          <w:trHeight w:val="425"/>
        </w:trPr>
        <w:tc>
          <w:tcPr>
            <w:tcW w:w="1493"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imes New Roman" w:cstheme="minorHAnsi"/>
                <w:b/>
                <w:bCs/>
                <w:sz w:val="24"/>
                <w:szCs w:val="24"/>
                <w:bdr w:val="none" w:sz="0" w:space="0" w:color="auto" w:frame="1"/>
                <w:lang w:eastAsia="pl-PL"/>
              </w:rPr>
            </w:pPr>
            <w:r w:rsidRPr="00BA7A10">
              <w:rPr>
                <w:rFonts w:eastAsia="Times New Roman" w:cstheme="minorHAnsi"/>
                <w:b/>
                <w:bCs/>
                <w:sz w:val="24"/>
                <w:szCs w:val="24"/>
                <w:bdr w:val="none" w:sz="0" w:space="0" w:color="auto" w:frame="1"/>
                <w:lang w:eastAsia="pl-PL"/>
              </w:rPr>
              <w:t xml:space="preserve">Przekazywanie danych/ Profilowanie </w:t>
            </w:r>
          </w:p>
        </w:tc>
        <w:tc>
          <w:tcPr>
            <w:tcW w:w="9922" w:type="dxa"/>
            <w:tcBorders>
              <w:top w:val="single" w:sz="4" w:space="0" w:color="auto"/>
              <w:left w:val="single" w:sz="4" w:space="0" w:color="auto"/>
              <w:bottom w:val="single" w:sz="4" w:space="0" w:color="auto"/>
              <w:right w:val="single" w:sz="4" w:space="0" w:color="auto"/>
            </w:tcBorders>
            <w:hideMark/>
          </w:tcPr>
          <w:p w:rsidR="00C06B79" w:rsidRPr="00BA7A10" w:rsidRDefault="00C06B79" w:rsidP="00BD1F42">
            <w:pPr>
              <w:spacing w:line="360" w:lineRule="auto"/>
              <w:rPr>
                <w:rFonts w:eastAsia="Times New Roman" w:cstheme="minorHAnsi"/>
                <w:sz w:val="24"/>
                <w:szCs w:val="24"/>
                <w:lang w:eastAsia="pl-PL"/>
              </w:rPr>
            </w:pPr>
            <w:r w:rsidRPr="00BA7A10">
              <w:rPr>
                <w:rFonts w:eastAsia="Times New Roman" w:cstheme="minorHAnsi"/>
                <w:sz w:val="24"/>
                <w:szCs w:val="24"/>
                <w:lang w:eastAsia="pl-PL"/>
              </w:rPr>
              <w:t xml:space="preserve">Dane osobowe nie będą przekazywane do państwa trzeciego/ organizacji międzynarodowej. Dane osobowe mogą być przetwarzane w sposób zautomatyzowany i nie będą profilowane. </w:t>
            </w:r>
          </w:p>
        </w:tc>
      </w:tr>
    </w:tbl>
    <w:p w:rsidR="00C06B79" w:rsidRPr="00BA7A10" w:rsidRDefault="00C06B79" w:rsidP="00C06B79">
      <w:pPr>
        <w:spacing w:line="360" w:lineRule="auto"/>
        <w:rPr>
          <w:rFonts w:cstheme="minorHAnsi"/>
          <w:sz w:val="24"/>
          <w:szCs w:val="24"/>
        </w:rPr>
      </w:pPr>
    </w:p>
    <w:p w:rsidR="009D64BB" w:rsidRDefault="009D64BB"/>
    <w:sectPr w:rsidR="009D6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79"/>
    <w:rsid w:val="0082729F"/>
    <w:rsid w:val="009D64BB"/>
    <w:rsid w:val="00C06B79"/>
    <w:rsid w:val="00F47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7A64"/>
  <w15:chartTrackingRefBased/>
  <w15:docId w15:val="{E98A7EC3-1754-47BE-8BB1-B820F736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6B79"/>
    <w:pPr>
      <w:spacing w:after="0" w:line="240" w:lineRule="auto"/>
    </w:pPr>
  </w:style>
  <w:style w:type="paragraph" w:styleId="Nagwek2">
    <w:name w:val="heading 2"/>
    <w:basedOn w:val="Normalny"/>
    <w:next w:val="Normalny"/>
    <w:link w:val="Nagwek2Znak"/>
    <w:uiPriority w:val="9"/>
    <w:semiHidden/>
    <w:unhideWhenUsed/>
    <w:qFormat/>
    <w:rsid w:val="00C06B7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rFonts w:eastAsiaTheme="minorEastAsia"/>
      <w:caps/>
      <w:spacing w:val="1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C06B79"/>
    <w:rPr>
      <w:rFonts w:eastAsiaTheme="minorEastAsia"/>
      <w:caps/>
      <w:spacing w:val="15"/>
      <w:sz w:val="20"/>
      <w:szCs w:val="20"/>
      <w:shd w:val="clear" w:color="auto" w:fill="DEEAF6" w:themeFill="accent1" w:themeFillTint="33"/>
    </w:rPr>
  </w:style>
  <w:style w:type="table" w:styleId="Tabela-Siatka">
    <w:name w:val="Table Grid"/>
    <w:basedOn w:val="Standardowy"/>
    <w:uiPriority w:val="39"/>
    <w:rsid w:val="00C06B79"/>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6B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6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3490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Kalina-Dzwonkowska Anna</dc:creator>
  <cp:keywords/>
  <dc:description/>
  <cp:lastModifiedBy>Kalina-Dzwonkowska Anna</cp:lastModifiedBy>
  <cp:revision>2</cp:revision>
  <cp:lastPrinted>2023-06-05T12:58:00Z</cp:lastPrinted>
  <dcterms:created xsi:type="dcterms:W3CDTF">2023-06-05T05:28:00Z</dcterms:created>
  <dcterms:modified xsi:type="dcterms:W3CDTF">2023-06-05T12:59:00Z</dcterms:modified>
</cp:coreProperties>
</file>